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2471F" w14:paraId="00055B9C" w14:textId="77777777" w:rsidTr="00231D38">
        <w:trPr>
          <w:trHeight w:hRule="exact" w:val="569"/>
        </w:trPr>
        <w:tc>
          <w:tcPr>
            <w:tcW w:w="10080" w:type="dxa"/>
            <w:tcBorders>
              <w:bottom w:val="single" w:sz="4" w:space="0" w:color="000090"/>
            </w:tcBorders>
            <w:shd w:val="clear" w:color="auto" w:fill="00A7D4"/>
          </w:tcPr>
          <w:p w14:paraId="07D135B0" w14:textId="0923E8C6" w:rsidR="00A2471F" w:rsidRPr="0092103B" w:rsidRDefault="004F4031" w:rsidP="00A209FF">
            <w:pPr>
              <w:tabs>
                <w:tab w:val="left" w:pos="2480"/>
                <w:tab w:val="center" w:pos="4665"/>
              </w:tabs>
              <w:spacing w:before="80" w:after="100" w:afterAutospacing="1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ACTIVITÉ</w:t>
            </w:r>
            <w:r w:rsidR="00320F9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DE RECRUTEMENT</w:t>
            </w:r>
          </w:p>
        </w:tc>
      </w:tr>
      <w:tr w:rsidR="00A2471F" w14:paraId="3AE3C0BE" w14:textId="77777777" w:rsidTr="00231D38">
        <w:tc>
          <w:tcPr>
            <w:tcW w:w="10080" w:type="dxa"/>
            <w:tcBorders>
              <w:top w:val="single" w:sz="4" w:space="0" w:color="000090"/>
            </w:tcBorders>
          </w:tcPr>
          <w:p w14:paraId="03BD6063" w14:textId="77777777" w:rsidR="00811FA7" w:rsidRPr="00811FA7" w:rsidRDefault="00811FA7" w:rsidP="00866FCD">
            <w:pPr>
              <w:jc w:val="center"/>
              <w:rPr>
                <w:sz w:val="2"/>
              </w:rPr>
            </w:pPr>
          </w:p>
          <w:p w14:paraId="2AEB9B72" w14:textId="77777777" w:rsidR="00007916" w:rsidRDefault="00007916" w:rsidP="000079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9C50C63" wp14:editId="7EAC575B">
                  <wp:extent cx="2857500" cy="11906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'Initi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D94BC" w14:textId="77777777" w:rsidR="00015E59" w:rsidRDefault="006622C8" w:rsidP="00015E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Le complexe résidentiel pour retraités l’Initial </w:t>
            </w: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="002B68DB">
              <w:rPr>
                <w:rFonts w:ascii="Arial" w:hAnsi="Arial" w:cs="Arial"/>
                <w:sz w:val="24"/>
                <w:szCs w:val="24"/>
              </w:rPr>
              <w:t xml:space="preserve"> à la recherche de</w:t>
            </w:r>
            <w:r w:rsidR="00B20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4F5A5B" w14:textId="77777777" w:rsidR="00015E59" w:rsidRDefault="006622C8" w:rsidP="00015E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50 </w:t>
            </w:r>
            <w:r w:rsidR="00D71873">
              <w:rPr>
                <w:rFonts w:ascii="Arial" w:hAnsi="Arial" w:cs="Arial"/>
                <w:sz w:val="24"/>
                <w:szCs w:val="24"/>
              </w:rPr>
              <w:t>personnes</w:t>
            </w:r>
            <w:r w:rsidR="003C6988" w:rsidRPr="004B79E6">
              <w:rPr>
                <w:rFonts w:ascii="Arial" w:hAnsi="Arial" w:cs="Arial"/>
                <w:sz w:val="24"/>
                <w:szCs w:val="24"/>
              </w:rPr>
              <w:t xml:space="preserve"> pour combler des postes</w:t>
            </w:r>
            <w:r w:rsidR="00167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873">
              <w:rPr>
                <w:rFonts w:ascii="Arial" w:hAnsi="Arial" w:cs="Arial"/>
                <w:sz w:val="24"/>
                <w:szCs w:val="24"/>
              </w:rPr>
              <w:t>à Gatineau</w:t>
            </w:r>
            <w:r w:rsidR="00811FA7">
              <w:rPr>
                <w:rFonts w:ascii="Arial" w:hAnsi="Arial" w:cs="Arial"/>
                <w:sz w:val="24"/>
                <w:szCs w:val="24"/>
              </w:rPr>
              <w:t>, secteur Aylmer</w:t>
            </w:r>
            <w:r w:rsidR="00D71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786D">
              <w:rPr>
                <w:rFonts w:ascii="Arial" w:hAnsi="Arial" w:cs="Arial"/>
                <w:sz w:val="24"/>
                <w:szCs w:val="24"/>
              </w:rPr>
              <w:t xml:space="preserve">à temps plein, </w:t>
            </w:r>
          </w:p>
          <w:p w14:paraId="4FC6C979" w14:textId="334A363E" w:rsidR="008B12D1" w:rsidRPr="00007916" w:rsidRDefault="00167C75" w:rsidP="00015E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temps partiel</w:t>
            </w:r>
            <w:r w:rsidR="002A786D">
              <w:rPr>
                <w:rFonts w:ascii="Arial" w:hAnsi="Arial" w:cs="Arial"/>
                <w:sz w:val="24"/>
                <w:szCs w:val="24"/>
              </w:rPr>
              <w:t xml:space="preserve"> et occasionnels</w:t>
            </w:r>
            <w:r w:rsidR="003C6988" w:rsidRPr="004B79E6">
              <w:rPr>
                <w:rFonts w:ascii="Arial" w:hAnsi="Arial" w:cs="Arial"/>
                <w:sz w:val="24"/>
                <w:szCs w:val="24"/>
              </w:rPr>
              <w:t xml:space="preserve"> de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811FA7" w14:paraId="2A65A9A7" w14:textId="77777777" w:rsidTr="008B12D1">
              <w:tc>
                <w:tcPr>
                  <w:tcW w:w="4927" w:type="dxa"/>
                </w:tcPr>
                <w:p w14:paraId="05643156" w14:textId="77777777" w:rsidR="00811FA7" w:rsidRDefault="00811FA7" w:rsidP="003C6988">
                  <w:pPr>
                    <w:pStyle w:val="pucesbleu"/>
                  </w:pPr>
                  <w:r>
                    <w:t>Réceptionniste</w:t>
                  </w:r>
                </w:p>
                <w:p w14:paraId="60F787A5" w14:textId="1A6A91B3" w:rsidR="00811FA7" w:rsidRPr="00811FA7" w:rsidRDefault="00811FA7" w:rsidP="00811FA7">
                  <w:pPr>
                    <w:pStyle w:val="pucesbleu"/>
                    <w:numPr>
                      <w:ilvl w:val="0"/>
                      <w:numId w:val="0"/>
                    </w:numPr>
                    <w:ind w:left="360"/>
                    <w:rPr>
                      <w:sz w:val="10"/>
                    </w:rPr>
                  </w:pPr>
                </w:p>
              </w:tc>
              <w:tc>
                <w:tcPr>
                  <w:tcW w:w="4927" w:type="dxa"/>
                  <w:vMerge w:val="restart"/>
                </w:tcPr>
                <w:p w14:paraId="23CE8963" w14:textId="77777777" w:rsidR="00007916" w:rsidRDefault="00007916" w:rsidP="00007916">
                  <w:pPr>
                    <w:pStyle w:val="pucesbleu"/>
                    <w:numPr>
                      <w:ilvl w:val="0"/>
                      <w:numId w:val="0"/>
                    </w:numPr>
                    <w:ind w:left="360"/>
                  </w:pPr>
                </w:p>
                <w:p w14:paraId="126C4ED4" w14:textId="77777777" w:rsidR="00811FA7" w:rsidRDefault="00811FA7" w:rsidP="008B12D1">
                  <w:pPr>
                    <w:pStyle w:val="pucesbleu"/>
                  </w:pPr>
                  <w:r>
                    <w:t>Sous-chef</w:t>
                  </w:r>
                </w:p>
                <w:p w14:paraId="6018CBDE" w14:textId="77777777" w:rsidR="00811FA7" w:rsidRDefault="00811FA7" w:rsidP="008B12D1">
                  <w:pPr>
                    <w:pStyle w:val="pucesbleu"/>
                  </w:pPr>
                  <w:r>
                    <w:t xml:space="preserve">Cuisinière, cuisinier </w:t>
                  </w:r>
                </w:p>
                <w:p w14:paraId="0C2339A2" w14:textId="077B6496" w:rsidR="00811FA7" w:rsidRDefault="00811FA7" w:rsidP="00007916">
                  <w:pPr>
                    <w:pStyle w:val="pucesbleu"/>
                  </w:pPr>
                  <w:r>
                    <w:t>Aide général</w:t>
                  </w:r>
                  <w:r w:rsidR="00007916">
                    <w:t xml:space="preserve"> en cuisine</w:t>
                  </w:r>
                </w:p>
                <w:p w14:paraId="131BBE71" w14:textId="163FD758" w:rsidR="00811FA7" w:rsidRPr="008B12D1" w:rsidRDefault="00811FA7" w:rsidP="003C6988">
                  <w:pPr>
                    <w:pStyle w:val="pucesbleu"/>
                  </w:pPr>
                  <w:r>
                    <w:t>Serveuse, serveur</w:t>
                  </w:r>
                </w:p>
              </w:tc>
            </w:tr>
            <w:tr w:rsidR="00811FA7" w14:paraId="15B5C3B8" w14:textId="77777777" w:rsidTr="008B12D1">
              <w:tc>
                <w:tcPr>
                  <w:tcW w:w="4927" w:type="dxa"/>
                </w:tcPr>
                <w:p w14:paraId="461B513D" w14:textId="77777777" w:rsidR="00811FA7" w:rsidRDefault="00811FA7" w:rsidP="00811FA7">
                  <w:pPr>
                    <w:pStyle w:val="pucesbleu"/>
                  </w:pPr>
                  <w:r>
                    <w:t>Concierge</w:t>
                  </w:r>
                </w:p>
                <w:p w14:paraId="6FC55148" w14:textId="77777777" w:rsidR="00811FA7" w:rsidRDefault="00811FA7" w:rsidP="00811FA7">
                  <w:pPr>
                    <w:pStyle w:val="pucesbleu"/>
                  </w:pPr>
                  <w:r>
                    <w:t>Préposée, préposé à l’entretien ménager</w:t>
                  </w:r>
                </w:p>
                <w:p w14:paraId="52E50A31" w14:textId="21085B31" w:rsidR="00811FA7" w:rsidRPr="00811FA7" w:rsidRDefault="00811FA7" w:rsidP="00811FA7">
                  <w:pPr>
                    <w:pStyle w:val="pucesbleu"/>
                    <w:numPr>
                      <w:ilvl w:val="0"/>
                      <w:numId w:val="0"/>
                    </w:numPr>
                    <w:ind w:left="360"/>
                    <w:rPr>
                      <w:sz w:val="10"/>
                    </w:rPr>
                  </w:pPr>
                </w:p>
              </w:tc>
              <w:tc>
                <w:tcPr>
                  <w:tcW w:w="4927" w:type="dxa"/>
                  <w:vMerge/>
                </w:tcPr>
                <w:p w14:paraId="37C4D896" w14:textId="77777777" w:rsidR="00811FA7" w:rsidRDefault="00811FA7" w:rsidP="008B12D1">
                  <w:pPr>
                    <w:pStyle w:val="pucesbleu"/>
                  </w:pPr>
                </w:p>
              </w:tc>
            </w:tr>
            <w:tr w:rsidR="00811FA7" w14:paraId="25873991" w14:textId="77777777" w:rsidTr="008B12D1">
              <w:tc>
                <w:tcPr>
                  <w:tcW w:w="4927" w:type="dxa"/>
                </w:tcPr>
                <w:p w14:paraId="69D8366B" w14:textId="77777777" w:rsidR="00811FA7" w:rsidRDefault="00811FA7" w:rsidP="008B12D1">
                  <w:pPr>
                    <w:pStyle w:val="pucesbleu"/>
                  </w:pPr>
                  <w:r>
                    <w:t xml:space="preserve">Infirmière, infirmier auxiliaire </w:t>
                  </w:r>
                </w:p>
                <w:p w14:paraId="2E63863A" w14:textId="3B213B3C" w:rsidR="00007916" w:rsidRDefault="00007916" w:rsidP="008B12D1">
                  <w:pPr>
                    <w:pStyle w:val="pucesbleu"/>
                  </w:pPr>
                  <w:r>
                    <w:t>Préposée, préposé aux résidents</w:t>
                  </w:r>
                </w:p>
                <w:p w14:paraId="4059C544" w14:textId="77777777" w:rsidR="00811FA7" w:rsidRPr="00811FA7" w:rsidRDefault="00811FA7" w:rsidP="00811FA7">
                  <w:pPr>
                    <w:pStyle w:val="pucesbleu"/>
                    <w:numPr>
                      <w:ilvl w:val="0"/>
                      <w:numId w:val="0"/>
                    </w:numPr>
                    <w:ind w:left="360"/>
                    <w:rPr>
                      <w:sz w:val="10"/>
                    </w:rPr>
                  </w:pPr>
                </w:p>
              </w:tc>
              <w:tc>
                <w:tcPr>
                  <w:tcW w:w="4927" w:type="dxa"/>
                  <w:vMerge/>
                </w:tcPr>
                <w:p w14:paraId="4EF198FE" w14:textId="31DB5366" w:rsidR="00811FA7" w:rsidRDefault="00811FA7" w:rsidP="008B12D1">
                  <w:pPr>
                    <w:pStyle w:val="pucesbleu"/>
                  </w:pPr>
                </w:p>
              </w:tc>
            </w:tr>
          </w:tbl>
          <w:p w14:paraId="027E1B23" w14:textId="16758D05" w:rsidR="00061ADC" w:rsidRPr="00811FA7" w:rsidRDefault="00061ADC" w:rsidP="008B12D1">
            <w:pPr>
              <w:pStyle w:val="pucesbleu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A2471F" w14:paraId="444BAEEC" w14:textId="77777777" w:rsidTr="00231D38">
        <w:trPr>
          <w:trHeight w:hRule="exact" w:val="454"/>
        </w:trPr>
        <w:tc>
          <w:tcPr>
            <w:tcW w:w="10080" w:type="dxa"/>
            <w:tcBorders>
              <w:bottom w:val="single" w:sz="4" w:space="0" w:color="000090"/>
            </w:tcBorders>
            <w:shd w:val="clear" w:color="auto" w:fill="00A7D4"/>
          </w:tcPr>
          <w:p w14:paraId="6299E0A3" w14:textId="23F5BD9F" w:rsidR="00A2471F" w:rsidRPr="004B79E6" w:rsidRDefault="000D5CC2" w:rsidP="008B53F3">
            <w:pPr>
              <w:pStyle w:val="textebandeorange"/>
            </w:pPr>
            <w:r>
              <w:tab/>
            </w:r>
            <w:r>
              <w:tab/>
            </w:r>
            <w:r w:rsidR="00A2471F" w:rsidRPr="004B79E6">
              <w:t>CARACTÉRISTIQUES ET EXIGENCES</w:t>
            </w:r>
          </w:p>
        </w:tc>
      </w:tr>
      <w:tr w:rsidR="00A2471F" w14:paraId="718C3616" w14:textId="77777777" w:rsidTr="00231D38">
        <w:tc>
          <w:tcPr>
            <w:tcW w:w="10080" w:type="dxa"/>
            <w:tcBorders>
              <w:top w:val="single" w:sz="4" w:space="0" w:color="000090"/>
            </w:tcBorders>
          </w:tcPr>
          <w:p w14:paraId="6B5CE9D9" w14:textId="42DD7FD6" w:rsidR="001C563A" w:rsidRPr="00CC069C" w:rsidRDefault="001C563A" w:rsidP="001C563A">
            <w:pPr>
              <w:pStyle w:val="pucesbleu"/>
              <w:numPr>
                <w:ilvl w:val="0"/>
                <w:numId w:val="0"/>
              </w:numPr>
              <w:ind w:left="360"/>
              <w:rPr>
                <w:sz w:val="10"/>
              </w:rPr>
            </w:pPr>
          </w:p>
          <w:p w14:paraId="73BCB7DE" w14:textId="4BB37D11" w:rsidR="00EC5DB8" w:rsidRPr="00426D1B" w:rsidRDefault="0073340A" w:rsidP="00EC5DB8">
            <w:pPr>
              <w:pStyle w:val="pucesbleu"/>
              <w:rPr>
                <w:sz w:val="28"/>
              </w:rPr>
            </w:pPr>
            <w:r>
              <w:rPr>
                <w:szCs w:val="22"/>
              </w:rPr>
              <w:t xml:space="preserve">Postes à temps plein, </w:t>
            </w:r>
            <w:r w:rsidR="00E156D0">
              <w:rPr>
                <w:szCs w:val="22"/>
              </w:rPr>
              <w:t>à temps partiel</w:t>
            </w:r>
            <w:r>
              <w:rPr>
                <w:szCs w:val="22"/>
              </w:rPr>
              <w:t xml:space="preserve"> et occasionnel</w:t>
            </w:r>
            <w:r w:rsidR="002A786D">
              <w:rPr>
                <w:szCs w:val="22"/>
              </w:rPr>
              <w:t>s</w:t>
            </w:r>
          </w:p>
          <w:p w14:paraId="18E0662E" w14:textId="19A7B32F" w:rsidR="00EC5DB8" w:rsidRDefault="00ED4C04" w:rsidP="00EC5DB8">
            <w:pPr>
              <w:pStyle w:val="pucesbleu"/>
              <w:rPr>
                <w:szCs w:val="22"/>
              </w:rPr>
            </w:pPr>
            <w:r>
              <w:rPr>
                <w:szCs w:val="22"/>
              </w:rPr>
              <w:t xml:space="preserve">Salaire </w:t>
            </w:r>
            <w:r w:rsidR="00A07A10">
              <w:rPr>
                <w:szCs w:val="22"/>
              </w:rPr>
              <w:t xml:space="preserve">concurrentiel </w:t>
            </w:r>
            <w:r>
              <w:rPr>
                <w:szCs w:val="22"/>
              </w:rPr>
              <w:t>offert</w:t>
            </w:r>
            <w:r w:rsidR="00E156D0">
              <w:rPr>
                <w:szCs w:val="22"/>
              </w:rPr>
              <w:t xml:space="preserve"> selon la convention collective </w:t>
            </w:r>
          </w:p>
          <w:p w14:paraId="7D6A7BB2" w14:textId="77777777" w:rsidR="00007916" w:rsidRDefault="004C6859" w:rsidP="00A07A10">
            <w:pPr>
              <w:pStyle w:val="pucesbleu"/>
              <w:rPr>
                <w:szCs w:val="22"/>
              </w:rPr>
            </w:pPr>
            <w:r w:rsidRPr="004C6859">
              <w:rPr>
                <w:szCs w:val="22"/>
                <w:u w:val="single"/>
              </w:rPr>
              <w:t>Selon les postes</w:t>
            </w:r>
            <w:r>
              <w:rPr>
                <w:szCs w:val="22"/>
              </w:rPr>
              <w:t xml:space="preserve">, l’horaire sera </w:t>
            </w:r>
            <w:r w:rsidR="00007916">
              <w:rPr>
                <w:i/>
                <w:szCs w:val="22"/>
              </w:rPr>
              <w:t xml:space="preserve">fixe </w:t>
            </w:r>
            <w:r>
              <w:rPr>
                <w:szCs w:val="22"/>
              </w:rPr>
              <w:t xml:space="preserve">et pourra être de </w:t>
            </w:r>
            <w:r w:rsidRPr="004C6859">
              <w:rPr>
                <w:i/>
                <w:szCs w:val="22"/>
              </w:rPr>
              <w:t>jour</w:t>
            </w:r>
            <w:r>
              <w:rPr>
                <w:szCs w:val="22"/>
              </w:rPr>
              <w:t xml:space="preserve">, de </w:t>
            </w:r>
            <w:r w:rsidRPr="004C6859">
              <w:rPr>
                <w:i/>
                <w:szCs w:val="22"/>
              </w:rPr>
              <w:t>soir</w:t>
            </w:r>
            <w:r w:rsidR="00E07EAA">
              <w:rPr>
                <w:szCs w:val="22"/>
              </w:rPr>
              <w:t xml:space="preserve">, de </w:t>
            </w:r>
            <w:r w:rsidR="00E07EAA" w:rsidRPr="00E07EAA">
              <w:rPr>
                <w:i/>
                <w:szCs w:val="22"/>
              </w:rPr>
              <w:t>nuit</w:t>
            </w:r>
            <w:r w:rsidR="00E07EAA">
              <w:rPr>
                <w:szCs w:val="22"/>
              </w:rPr>
              <w:t xml:space="preserve"> </w:t>
            </w:r>
            <w:r>
              <w:rPr>
                <w:szCs w:val="22"/>
              </w:rPr>
              <w:t>et</w:t>
            </w:r>
            <w:r w:rsidR="00E07EAA">
              <w:rPr>
                <w:szCs w:val="22"/>
              </w:rPr>
              <w:t>/ou</w:t>
            </w:r>
            <w:r>
              <w:rPr>
                <w:szCs w:val="22"/>
              </w:rPr>
              <w:t xml:space="preserve"> de </w:t>
            </w:r>
            <w:r w:rsidRPr="004C6859">
              <w:rPr>
                <w:i/>
                <w:szCs w:val="22"/>
              </w:rPr>
              <w:t>fin de</w:t>
            </w:r>
            <w:r>
              <w:rPr>
                <w:szCs w:val="22"/>
              </w:rPr>
              <w:t xml:space="preserve"> </w:t>
            </w:r>
          </w:p>
          <w:p w14:paraId="12B6C42B" w14:textId="79184755" w:rsidR="00A07A10" w:rsidRDefault="004C6859" w:rsidP="00007916">
            <w:pPr>
              <w:pStyle w:val="pucesbleu"/>
              <w:numPr>
                <w:ilvl w:val="0"/>
                <w:numId w:val="0"/>
              </w:numPr>
              <w:ind w:left="360"/>
              <w:rPr>
                <w:szCs w:val="22"/>
              </w:rPr>
            </w:pPr>
            <w:r w:rsidRPr="004C6859">
              <w:rPr>
                <w:i/>
                <w:szCs w:val="22"/>
              </w:rPr>
              <w:t>semaine</w:t>
            </w:r>
          </w:p>
          <w:p w14:paraId="45EB25A3" w14:textId="690FAE89" w:rsidR="00A07A10" w:rsidRPr="00A07A10" w:rsidRDefault="00A07A10" w:rsidP="00A07A10">
            <w:pPr>
              <w:pStyle w:val="pucesbleu"/>
              <w:rPr>
                <w:szCs w:val="22"/>
              </w:rPr>
            </w:pPr>
            <w:r>
              <w:rPr>
                <w:szCs w:val="22"/>
              </w:rPr>
              <w:t>La connaissance du français est exigée pour tous les postes.</w:t>
            </w:r>
          </w:p>
          <w:p w14:paraId="03D0CE38" w14:textId="309468CF" w:rsidR="00A2471F" w:rsidRPr="00E156D0" w:rsidRDefault="00E156D0" w:rsidP="00E156D0">
            <w:pPr>
              <w:pStyle w:val="pucesbleu"/>
              <w:rPr>
                <w:szCs w:val="22"/>
              </w:rPr>
            </w:pPr>
            <w:r>
              <w:rPr>
                <w:szCs w:val="22"/>
              </w:rPr>
              <w:t xml:space="preserve">Répondre aux </w:t>
            </w:r>
            <w:r w:rsidRPr="00A07A10">
              <w:rPr>
                <w:b/>
                <w:szCs w:val="22"/>
              </w:rPr>
              <w:t>exigences</w:t>
            </w:r>
            <w:r>
              <w:rPr>
                <w:szCs w:val="22"/>
              </w:rPr>
              <w:t xml:space="preserve"> de chacun des postes</w:t>
            </w:r>
          </w:p>
          <w:p w14:paraId="4306A8F2" w14:textId="28B73E5E" w:rsidR="003144B5" w:rsidRPr="00811FA7" w:rsidRDefault="003144B5" w:rsidP="00007916">
            <w:pPr>
              <w:pStyle w:val="pucesbleu"/>
              <w:numPr>
                <w:ilvl w:val="0"/>
                <w:numId w:val="0"/>
              </w:numPr>
              <w:ind w:left="360"/>
              <w:rPr>
                <w:sz w:val="10"/>
              </w:rPr>
            </w:pPr>
          </w:p>
        </w:tc>
      </w:tr>
      <w:tr w:rsidR="00A2471F" w14:paraId="0C872EB5" w14:textId="77777777" w:rsidTr="00231D38">
        <w:trPr>
          <w:trHeight w:hRule="exact" w:val="454"/>
        </w:trPr>
        <w:tc>
          <w:tcPr>
            <w:tcW w:w="10080" w:type="dxa"/>
            <w:tcBorders>
              <w:bottom w:val="single" w:sz="4" w:space="0" w:color="000090"/>
            </w:tcBorders>
            <w:shd w:val="clear" w:color="auto" w:fill="00A7D4"/>
          </w:tcPr>
          <w:p w14:paraId="04780C94" w14:textId="696A11FE" w:rsidR="00A2471F" w:rsidRPr="004B79E6" w:rsidRDefault="000D5CC2" w:rsidP="008B53F3">
            <w:pPr>
              <w:pStyle w:val="textebandeorange"/>
            </w:pPr>
            <w:r>
              <w:tab/>
            </w:r>
            <w:r>
              <w:tab/>
            </w:r>
            <w:r w:rsidR="00A2471F" w:rsidRPr="004B79E6">
              <w:t>DÉROULEMENT</w:t>
            </w:r>
          </w:p>
        </w:tc>
      </w:tr>
      <w:tr w:rsidR="00A2471F" w14:paraId="480D4A69" w14:textId="77777777" w:rsidTr="00231D38">
        <w:tc>
          <w:tcPr>
            <w:tcW w:w="10080" w:type="dxa"/>
            <w:tcBorders>
              <w:top w:val="single" w:sz="4" w:space="0" w:color="000090"/>
            </w:tcBorders>
          </w:tcPr>
          <w:p w14:paraId="0C49FE50" w14:textId="3524EE7C" w:rsidR="0063213F" w:rsidRPr="00811FA7" w:rsidRDefault="0063213F" w:rsidP="0063213F">
            <w:pPr>
              <w:pStyle w:val="pucesbleu"/>
              <w:numPr>
                <w:ilvl w:val="0"/>
                <w:numId w:val="0"/>
              </w:numPr>
              <w:rPr>
                <w:sz w:val="10"/>
              </w:rPr>
            </w:pPr>
          </w:p>
          <w:p w14:paraId="68D3140D" w14:textId="77777777" w:rsidR="00ED73F1" w:rsidRDefault="0063213F" w:rsidP="0063213F">
            <w:pPr>
              <w:pStyle w:val="pucesbleu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t xml:space="preserve">Participez à une présentation offerte par </w:t>
            </w:r>
            <w:r w:rsidR="00ED73F1">
              <w:rPr>
                <w:b/>
                <w:sz w:val="28"/>
              </w:rPr>
              <w:t xml:space="preserve">Le complexe résidentiel pour retraités </w:t>
            </w:r>
          </w:p>
          <w:p w14:paraId="2B99884A" w14:textId="77777777" w:rsidR="00811FA7" w:rsidRDefault="00ED73F1" w:rsidP="0063213F">
            <w:pPr>
              <w:pStyle w:val="pucesbleu"/>
              <w:numPr>
                <w:ilvl w:val="0"/>
                <w:numId w:val="0"/>
              </w:numPr>
              <w:rPr>
                <w:sz w:val="8"/>
              </w:rPr>
            </w:pPr>
            <w:r>
              <w:rPr>
                <w:b/>
                <w:sz w:val="28"/>
              </w:rPr>
              <w:t xml:space="preserve">l’Initial </w:t>
            </w:r>
            <w:r w:rsidR="0063213F">
              <w:t>en collaborat</w:t>
            </w:r>
            <w:r w:rsidR="00231D38">
              <w:t>ion avec le Centre local d’emploi de Gatineau</w:t>
            </w:r>
            <w:r w:rsidR="0063213F">
              <w:t xml:space="preserve"> et </w:t>
            </w:r>
            <w:r w:rsidR="0063213F" w:rsidRPr="004B79E6">
              <w:t>vous obtiendrez de l’information</w:t>
            </w:r>
            <w:r>
              <w:t xml:space="preserve"> </w:t>
            </w:r>
            <w:r w:rsidR="009D1B8A" w:rsidRPr="00ED4C04">
              <w:t>sur</w:t>
            </w:r>
            <w:r w:rsidR="0063213F" w:rsidRPr="00ED4C04">
              <w:rPr>
                <w:sz w:val="28"/>
              </w:rPr>
              <w:t> </w:t>
            </w:r>
            <w:r w:rsidR="0063213F" w:rsidRPr="004B79E6">
              <w:t>:</w:t>
            </w:r>
            <w:r w:rsidR="0063213F">
              <w:t xml:space="preserve"> </w:t>
            </w:r>
          </w:p>
          <w:p w14:paraId="436ECA0C" w14:textId="12BA4B6A" w:rsidR="0063213F" w:rsidRPr="00D050DF" w:rsidRDefault="0063213F" w:rsidP="0063213F">
            <w:pPr>
              <w:pStyle w:val="pucesbleu"/>
              <w:numPr>
                <w:ilvl w:val="0"/>
                <w:numId w:val="0"/>
              </w:numPr>
              <w:rPr>
                <w:sz w:val="12"/>
              </w:rPr>
            </w:pPr>
          </w:p>
          <w:p w14:paraId="5A2029C3" w14:textId="251D2A49" w:rsidR="003C6988" w:rsidRPr="004B79E6" w:rsidRDefault="003C6988" w:rsidP="007D6400">
            <w:pPr>
              <w:pStyle w:val="pucesbleu"/>
            </w:pPr>
            <w:r w:rsidRPr="004B79E6">
              <w:t>La mission de l’entreprise</w:t>
            </w:r>
          </w:p>
          <w:p w14:paraId="1EEF167A" w14:textId="6AEBEB2A" w:rsidR="003C6988" w:rsidRPr="004B79E6" w:rsidRDefault="00811FA7" w:rsidP="007D6400">
            <w:pPr>
              <w:pStyle w:val="pucesbleu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6CE4B301" wp14:editId="57F363AA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94615</wp:posOffset>
                  </wp:positionV>
                  <wp:extent cx="1598295" cy="159829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ortez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988" w:rsidRPr="004B79E6">
              <w:t>Le milieu de travail</w:t>
            </w:r>
          </w:p>
          <w:p w14:paraId="553E0ABB" w14:textId="77777777" w:rsidR="003C6988" w:rsidRPr="004B79E6" w:rsidRDefault="003C6988" w:rsidP="007D6400">
            <w:pPr>
              <w:pStyle w:val="pucesbleu"/>
            </w:pPr>
            <w:r w:rsidRPr="004B79E6">
              <w:t>Les postes disponibles</w:t>
            </w:r>
          </w:p>
          <w:p w14:paraId="4D6682CE" w14:textId="77777777" w:rsidR="000D5E6B" w:rsidRPr="004B79E6" w:rsidRDefault="003C6988" w:rsidP="007D6400">
            <w:pPr>
              <w:pStyle w:val="pucesbleu"/>
            </w:pPr>
            <w:r w:rsidRPr="004B79E6">
              <w:t>Le processus de sélection</w:t>
            </w:r>
          </w:p>
          <w:p w14:paraId="7910ADEB" w14:textId="77777777" w:rsidR="00A2471F" w:rsidRDefault="003C6988" w:rsidP="007D6400">
            <w:pPr>
              <w:pStyle w:val="pucesbleu"/>
            </w:pPr>
            <w:r w:rsidRPr="004B79E6">
              <w:t>Les compétences recherchées</w:t>
            </w:r>
          </w:p>
          <w:p w14:paraId="3A46C556" w14:textId="0FED0184" w:rsidR="004F4031" w:rsidRPr="004B79E6" w:rsidRDefault="004F4031" w:rsidP="007D6400">
            <w:pPr>
              <w:pStyle w:val="pucesbleu"/>
            </w:pPr>
            <w:r>
              <w:rPr>
                <w:rFonts w:ascii="Helvetica" w:eastAsiaTheme="minorEastAsia" w:hAnsi="Helvetica" w:cs="Helvetica"/>
                <w:color w:val="353535"/>
                <w:lang w:val="fr-FR" w:eastAsia="fr-FR"/>
              </w:rPr>
              <w:t>Et même la possibilité d’avoir une entrevue</w:t>
            </w:r>
          </w:p>
        </w:tc>
      </w:tr>
      <w:tr w:rsidR="00A2471F" w14:paraId="4A1D17B8" w14:textId="77777777" w:rsidTr="00D050DF">
        <w:trPr>
          <w:trHeight w:val="85"/>
        </w:trPr>
        <w:tc>
          <w:tcPr>
            <w:tcW w:w="10080" w:type="dxa"/>
          </w:tcPr>
          <w:p w14:paraId="40EC73A3" w14:textId="12D33AEB" w:rsidR="00A2471F" w:rsidRPr="00D050DF" w:rsidRDefault="00A2471F">
            <w:pPr>
              <w:rPr>
                <w:sz w:val="2"/>
                <w:vertAlign w:val="subscript"/>
              </w:rPr>
            </w:pPr>
          </w:p>
        </w:tc>
      </w:tr>
      <w:tr w:rsidR="00A2471F" w14:paraId="4DF247C3" w14:textId="77777777" w:rsidTr="00231D38">
        <w:trPr>
          <w:trHeight w:hRule="exact" w:val="454"/>
        </w:trPr>
        <w:tc>
          <w:tcPr>
            <w:tcW w:w="10080" w:type="dxa"/>
            <w:tcBorders>
              <w:bottom w:val="single" w:sz="4" w:space="0" w:color="000090"/>
            </w:tcBorders>
            <w:shd w:val="clear" w:color="auto" w:fill="00A7D4"/>
          </w:tcPr>
          <w:p w14:paraId="5923D013" w14:textId="24FBFFCD" w:rsidR="00A2471F" w:rsidRPr="004B79E6" w:rsidRDefault="000D5CC2" w:rsidP="008B53F3">
            <w:pPr>
              <w:pStyle w:val="textebandeorange"/>
            </w:pPr>
            <w:r>
              <w:tab/>
            </w:r>
            <w:r>
              <w:tab/>
            </w:r>
            <w:r w:rsidR="00A2471F" w:rsidRPr="004B79E6">
              <w:t>INSCRIVEZ-VOUS</w:t>
            </w:r>
          </w:p>
        </w:tc>
      </w:tr>
      <w:tr w:rsidR="00A2471F" w14:paraId="605E7C21" w14:textId="77777777" w:rsidTr="00231D38">
        <w:tc>
          <w:tcPr>
            <w:tcW w:w="10080" w:type="dxa"/>
            <w:tcBorders>
              <w:top w:val="single" w:sz="4" w:space="0" w:color="000090"/>
            </w:tcBorders>
          </w:tcPr>
          <w:p w14:paraId="0CDD4799" w14:textId="2877DD6D" w:rsidR="00811FA7" w:rsidRPr="00811FA7" w:rsidRDefault="00811FA7" w:rsidP="00B66F01">
            <w:pPr>
              <w:pBdr>
                <w:left w:val="single" w:sz="4" w:space="4" w:color="auto"/>
              </w:pBdr>
              <w:spacing w:before="120"/>
              <w:rPr>
                <w:rFonts w:ascii="Arial" w:hAnsi="Arial" w:cs="Arial"/>
                <w:b/>
                <w:sz w:val="28"/>
                <w:szCs w:val="24"/>
              </w:rPr>
            </w:pPr>
            <w:r w:rsidRPr="00811FA7">
              <w:rPr>
                <w:rFonts w:ascii="Arial" w:hAnsi="Arial" w:cs="Arial"/>
                <w:b/>
                <w:sz w:val="28"/>
                <w:szCs w:val="24"/>
              </w:rPr>
              <w:t xml:space="preserve">À une ou l’autre des 2 </w:t>
            </w:r>
            <w:r w:rsidR="0063213F" w:rsidRPr="00811FA7">
              <w:rPr>
                <w:rFonts w:ascii="Arial" w:hAnsi="Arial" w:cs="Arial"/>
                <w:b/>
                <w:sz w:val="28"/>
                <w:szCs w:val="24"/>
              </w:rPr>
              <w:t>session</w:t>
            </w:r>
            <w:r w:rsidRPr="00811FA7"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="0063213F" w:rsidRPr="00811FA7">
              <w:rPr>
                <w:rFonts w:ascii="Arial" w:hAnsi="Arial" w:cs="Arial"/>
                <w:b/>
                <w:sz w:val="28"/>
                <w:szCs w:val="24"/>
              </w:rPr>
              <w:t xml:space="preserve"> d’information</w:t>
            </w:r>
            <w:r w:rsidRPr="00811FA7">
              <w:rPr>
                <w:rFonts w:ascii="Arial" w:hAnsi="Arial" w:cs="Arial"/>
                <w:b/>
                <w:sz w:val="28"/>
                <w:szCs w:val="24"/>
              </w:rPr>
              <w:t xml:space="preserve"> suivantes :</w:t>
            </w:r>
            <w:r w:rsidR="0063213F" w:rsidRPr="00811FA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811FA7" w14:paraId="607E7FA9" w14:textId="77777777" w:rsidTr="00811FA7">
              <w:tc>
                <w:tcPr>
                  <w:tcW w:w="4927" w:type="dxa"/>
                </w:tcPr>
                <w:p w14:paraId="480583A7" w14:textId="77777777" w:rsidR="00811FA7" w:rsidRDefault="00811FA7" w:rsidP="00811FA7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811FA7">
                    <w:rPr>
                      <w:rFonts w:ascii="Arial" w:hAnsi="Arial" w:cs="Arial"/>
                      <w:b/>
                      <w:sz w:val="28"/>
                      <w:szCs w:val="24"/>
                      <w:highlight w:val="yellow"/>
                    </w:rPr>
                    <w:t>mardi 18 décembre 2018, 9 h 30</w:t>
                  </w:r>
                </w:p>
                <w:p w14:paraId="6DB82E26" w14:textId="77777777" w:rsidR="00811FA7" w:rsidRPr="00811FA7" w:rsidRDefault="00811FA7" w:rsidP="00811FA7">
                  <w:pPr>
                    <w:pBdr>
                      <w:left w:val="single" w:sz="4" w:space="4" w:color="auto"/>
                    </w:pBd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1FA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Galeries d’Aylmer, </w:t>
                  </w:r>
                </w:p>
                <w:p w14:paraId="7E0C89F6" w14:textId="77777777" w:rsidR="00811FA7" w:rsidRDefault="00811FA7" w:rsidP="00811FA7">
                  <w:pPr>
                    <w:pBdr>
                      <w:left w:val="single" w:sz="4" w:space="4" w:color="auto"/>
                    </w:pBd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3C33C7">
                    <w:rPr>
                      <w:rFonts w:ascii="Arial" w:hAnsi="Arial" w:cs="Arial"/>
                      <w:sz w:val="24"/>
                      <w:szCs w:val="24"/>
                    </w:rPr>
                    <w:t>181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rue Principale Gatineau</w:t>
                  </w:r>
                  <w:r w:rsidR="003C33C7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3C33C7" w:rsidRPr="003C33C7">
                    <w:rPr>
                      <w:rFonts w:ascii="Arial" w:hAnsi="Arial" w:cs="Arial"/>
                      <w:szCs w:val="24"/>
                    </w:rPr>
                    <w:t>secteur Aylmer</w:t>
                  </w:r>
                </w:p>
                <w:p w14:paraId="281B9A92" w14:textId="421594A2" w:rsidR="00015E59" w:rsidRPr="00811FA7" w:rsidRDefault="00015E59" w:rsidP="00811FA7">
                  <w:pPr>
                    <w:pBdr>
                      <w:left w:val="single" w:sz="4" w:space="4" w:color="auto"/>
                    </w:pBdr>
                    <w:spacing w:after="0"/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Local près du Super C</w:t>
                  </w:r>
                </w:p>
              </w:tc>
              <w:tc>
                <w:tcPr>
                  <w:tcW w:w="4927" w:type="dxa"/>
                </w:tcPr>
                <w:p w14:paraId="7D7C60AF" w14:textId="6B8AD0D2" w:rsidR="00811FA7" w:rsidRDefault="00811FA7" w:rsidP="00811FA7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811FA7">
                    <w:rPr>
                      <w:rFonts w:ascii="Arial" w:hAnsi="Arial" w:cs="Arial"/>
                      <w:b/>
                      <w:sz w:val="28"/>
                      <w:szCs w:val="24"/>
                      <w:highlight w:val="yellow"/>
                    </w:rPr>
                    <w:t>mardi 18 décembre 2018, 13 h 30</w:t>
                  </w:r>
                </w:p>
                <w:p w14:paraId="27961163" w14:textId="1241B6BF" w:rsidR="00811FA7" w:rsidRPr="00811FA7" w:rsidRDefault="00015E59" w:rsidP="00811FA7">
                  <w:pPr>
                    <w:pBdr>
                      <w:left w:val="single" w:sz="4" w:space="4" w:color="auto"/>
                    </w:pBd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Service Intégration Travail Outaouais</w:t>
                  </w:r>
                </w:p>
                <w:p w14:paraId="50F3E4D7" w14:textId="77777777" w:rsidR="00811FA7" w:rsidRDefault="003C33C7" w:rsidP="00811FA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4, rue T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aschereau</w:t>
                  </w:r>
                  <w:r w:rsidR="00811FA7">
                    <w:rPr>
                      <w:rFonts w:ascii="Arial" w:hAnsi="Arial" w:cs="Arial"/>
                      <w:sz w:val="24"/>
                      <w:szCs w:val="24"/>
                    </w:rPr>
                    <w:t xml:space="preserve"> Gatineau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secteur Hull</w:t>
                  </w:r>
                </w:p>
                <w:p w14:paraId="46059DAB" w14:textId="66C59CA0" w:rsidR="00015E59" w:rsidRDefault="00015E59" w:rsidP="00811FA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Bureau 400 (au 4</w:t>
                  </w:r>
                  <w:r w:rsidRPr="00015E5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ième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étage)</w:t>
                  </w:r>
                </w:p>
              </w:tc>
            </w:tr>
          </w:tbl>
          <w:p w14:paraId="1C526673" w14:textId="77777777" w:rsidR="00811FA7" w:rsidRDefault="00811FA7" w:rsidP="0063213F">
            <w:pPr>
              <w:pBdr>
                <w:left w:val="single" w:sz="4" w:space="4" w:color="auto"/>
              </w:pBd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FDF6FF1" w14:textId="77777777" w:rsidR="0063213F" w:rsidRPr="000F5515" w:rsidRDefault="0063213F" w:rsidP="00811FA7">
            <w:pPr>
              <w:pBdr>
                <w:left w:val="single" w:sz="4" w:space="4" w:color="auto"/>
              </w:pBdr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  <w:r w:rsidRPr="000F5515">
              <w:rPr>
                <w:rFonts w:ascii="Arial" w:hAnsi="Arial" w:cs="Arial"/>
                <w:b/>
                <w:sz w:val="28"/>
                <w:szCs w:val="24"/>
              </w:rPr>
              <w:t>Veuillez confirmer votre participation :</w:t>
            </w:r>
          </w:p>
          <w:p w14:paraId="4280F0BA" w14:textId="36695A38" w:rsidR="003C6988" w:rsidRPr="00505DB0" w:rsidRDefault="0063213F" w:rsidP="00811FA7">
            <w:pPr>
              <w:pStyle w:val="pucesbleu"/>
            </w:pPr>
            <w:r w:rsidRPr="006902C1">
              <w:t>E</w:t>
            </w:r>
            <w:r>
              <w:t>n laissant clairement votre nom et votre numéro de téléphone</w:t>
            </w:r>
            <w:r w:rsidR="00343648">
              <w:t xml:space="preserve"> sur la boîte vocale                                    </w:t>
            </w:r>
            <w:r w:rsidRPr="006902C1">
              <w:t>au 819 </w:t>
            </w:r>
            <w:r w:rsidRPr="009163CE">
              <w:rPr>
                <w:highlight w:val="yellow"/>
              </w:rPr>
              <w:t xml:space="preserve">568-6500, poste </w:t>
            </w:r>
            <w:r w:rsidRPr="009163CE">
              <w:rPr>
                <w:b/>
                <w:highlight w:val="yellow"/>
              </w:rPr>
              <w:t>245</w:t>
            </w:r>
          </w:p>
          <w:p w14:paraId="7ECF9B89" w14:textId="77777777" w:rsidR="003C6988" w:rsidRPr="00B66F01" w:rsidRDefault="003C6988" w:rsidP="00B66F01">
            <w:pPr>
              <w:pStyle w:val="pucesbleu"/>
              <w:numPr>
                <w:ilvl w:val="0"/>
                <w:numId w:val="0"/>
              </w:numPr>
              <w:ind w:left="360"/>
            </w:pPr>
          </w:p>
          <w:p w14:paraId="73856AC8" w14:textId="53B31517" w:rsidR="00A2471F" w:rsidRPr="006902C1" w:rsidRDefault="00A2471F" w:rsidP="00B66F01">
            <w:pPr>
              <w:pStyle w:val="pucesbleu"/>
              <w:numPr>
                <w:ilvl w:val="0"/>
                <w:numId w:val="0"/>
              </w:numPr>
              <w:ind w:left="360"/>
            </w:pPr>
          </w:p>
        </w:tc>
      </w:tr>
    </w:tbl>
    <w:p w14:paraId="23CCF966" w14:textId="6DCFAF5F" w:rsidR="00660183" w:rsidRDefault="00660183"/>
    <w:sectPr w:rsidR="00660183" w:rsidSect="00D16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CF50" w14:textId="77777777" w:rsidR="004E05A4" w:rsidRDefault="004E05A4" w:rsidP="004E05A4">
      <w:pPr>
        <w:spacing w:after="0" w:line="240" w:lineRule="auto"/>
      </w:pPr>
      <w:r>
        <w:separator/>
      </w:r>
    </w:p>
  </w:endnote>
  <w:endnote w:type="continuationSeparator" w:id="0">
    <w:p w14:paraId="26E05745" w14:textId="77777777" w:rsidR="004E05A4" w:rsidRDefault="004E05A4" w:rsidP="004E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CFF9" w14:textId="77777777" w:rsidR="00C91239" w:rsidRDefault="00C912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55C7" w14:textId="5CBB5707" w:rsidR="004E05A4" w:rsidRDefault="00AF1F08" w:rsidP="00AF1F08">
    <w:pPr>
      <w:pStyle w:val="Pieddepage"/>
      <w:jc w:val="right"/>
    </w:pPr>
    <w:r>
      <w:rPr>
        <w:noProof/>
        <w:lang w:eastAsia="fr-CA"/>
      </w:rPr>
      <w:drawing>
        <wp:inline distT="0" distB="0" distL="0" distR="0" wp14:anchorId="2CBFD41A" wp14:editId="1A068D00">
          <wp:extent cx="2145164" cy="647700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ébecDrapeauCouleurTransparent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19" cy="654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B562" w14:textId="77777777" w:rsidR="00C91239" w:rsidRDefault="00C912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27E8" w14:textId="77777777" w:rsidR="004E05A4" w:rsidRDefault="004E05A4" w:rsidP="004E05A4">
      <w:pPr>
        <w:spacing w:after="0" w:line="240" w:lineRule="auto"/>
      </w:pPr>
      <w:r>
        <w:separator/>
      </w:r>
    </w:p>
  </w:footnote>
  <w:footnote w:type="continuationSeparator" w:id="0">
    <w:p w14:paraId="51D78405" w14:textId="77777777" w:rsidR="004E05A4" w:rsidRDefault="004E05A4" w:rsidP="004E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331B" w14:textId="77777777" w:rsidR="00C91239" w:rsidRDefault="00C912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F4F7" w14:textId="1AD5FB44" w:rsidR="00505DB0" w:rsidRPr="00505DB0" w:rsidRDefault="00D168B5" w:rsidP="00505DB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1E152CF5" wp14:editId="2D6A70E5">
          <wp:simplePos x="0" y="0"/>
          <wp:positionH relativeFrom="column">
            <wp:posOffset>-1143000</wp:posOffset>
          </wp:positionH>
          <wp:positionV relativeFrom="page">
            <wp:posOffset>-24130</wp:posOffset>
          </wp:positionV>
          <wp:extent cx="8027145" cy="3147900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us êtes à la recherche d’un emploi?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45" cy="314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79A0" w14:textId="77777777" w:rsidR="00C91239" w:rsidRDefault="00C912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975"/>
    <w:multiLevelType w:val="multilevel"/>
    <w:tmpl w:val="D63433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749B3"/>
    <w:multiLevelType w:val="hybridMultilevel"/>
    <w:tmpl w:val="4D66C6D0"/>
    <w:lvl w:ilvl="0" w:tplc="31E6A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7F2"/>
    <w:multiLevelType w:val="hybridMultilevel"/>
    <w:tmpl w:val="66D6A9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11229"/>
    <w:multiLevelType w:val="hybridMultilevel"/>
    <w:tmpl w:val="C0F04D72"/>
    <w:lvl w:ilvl="0" w:tplc="31E6A2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F2DE2"/>
    <w:multiLevelType w:val="hybridMultilevel"/>
    <w:tmpl w:val="DE98E7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23342"/>
    <w:multiLevelType w:val="hybridMultilevel"/>
    <w:tmpl w:val="651415FA"/>
    <w:lvl w:ilvl="0" w:tplc="80329F02">
      <w:start w:val="1"/>
      <w:numFmt w:val="bullet"/>
      <w:pStyle w:val="pucesbleu"/>
      <w:lvlText w:val=""/>
      <w:lvlJc w:val="left"/>
      <w:pPr>
        <w:ind w:left="360" w:hanging="360"/>
      </w:pPr>
      <w:rPr>
        <w:rFonts w:ascii="Wingdings" w:hAnsi="Wingdings" w:hint="default"/>
        <w:color w:val="00A7D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A7EF6"/>
    <w:multiLevelType w:val="hybridMultilevel"/>
    <w:tmpl w:val="D6343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E3292"/>
    <w:multiLevelType w:val="multilevel"/>
    <w:tmpl w:val="6790663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56432"/>
    <w:multiLevelType w:val="hybridMultilevel"/>
    <w:tmpl w:val="5588AECC"/>
    <w:lvl w:ilvl="0" w:tplc="31E6A2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C4AEA"/>
    <w:multiLevelType w:val="hybridMultilevel"/>
    <w:tmpl w:val="6790663C"/>
    <w:lvl w:ilvl="0" w:tplc="2864E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835421"/>
    <w:multiLevelType w:val="hybridMultilevel"/>
    <w:tmpl w:val="8A94DC0E"/>
    <w:lvl w:ilvl="0" w:tplc="5D24CC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13962"/>
    <w:multiLevelType w:val="hybridMultilevel"/>
    <w:tmpl w:val="2616966E"/>
    <w:lvl w:ilvl="0" w:tplc="31E6A2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82220"/>
    <w:multiLevelType w:val="multilevel"/>
    <w:tmpl w:val="8A94D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EE766F"/>
    <w:multiLevelType w:val="hybridMultilevel"/>
    <w:tmpl w:val="B64637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057E1"/>
    <w:multiLevelType w:val="hybridMultilevel"/>
    <w:tmpl w:val="412A3A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1F"/>
    <w:rsid w:val="00007916"/>
    <w:rsid w:val="00015E59"/>
    <w:rsid w:val="00061ADC"/>
    <w:rsid w:val="0007192E"/>
    <w:rsid w:val="0007768A"/>
    <w:rsid w:val="000A4274"/>
    <w:rsid w:val="000A4841"/>
    <w:rsid w:val="000D5CC2"/>
    <w:rsid w:val="000D5E6B"/>
    <w:rsid w:val="00167C75"/>
    <w:rsid w:val="001C563A"/>
    <w:rsid w:val="00231D38"/>
    <w:rsid w:val="0024346E"/>
    <w:rsid w:val="002575E4"/>
    <w:rsid w:val="002642C3"/>
    <w:rsid w:val="002A786D"/>
    <w:rsid w:val="002B68DB"/>
    <w:rsid w:val="003144B5"/>
    <w:rsid w:val="00320F92"/>
    <w:rsid w:val="00322B39"/>
    <w:rsid w:val="00343648"/>
    <w:rsid w:val="003476B2"/>
    <w:rsid w:val="00377FD2"/>
    <w:rsid w:val="00381039"/>
    <w:rsid w:val="003A2033"/>
    <w:rsid w:val="003A29C4"/>
    <w:rsid w:val="003C2BD2"/>
    <w:rsid w:val="003C33C7"/>
    <w:rsid w:val="003C6927"/>
    <w:rsid w:val="003C6988"/>
    <w:rsid w:val="00426D1B"/>
    <w:rsid w:val="004B79E6"/>
    <w:rsid w:val="004C6859"/>
    <w:rsid w:val="004E05A4"/>
    <w:rsid w:val="004F4031"/>
    <w:rsid w:val="00505DB0"/>
    <w:rsid w:val="005C7E52"/>
    <w:rsid w:val="005F1823"/>
    <w:rsid w:val="006067B4"/>
    <w:rsid w:val="0063213F"/>
    <w:rsid w:val="00660183"/>
    <w:rsid w:val="006622C8"/>
    <w:rsid w:val="006902C1"/>
    <w:rsid w:val="0073340A"/>
    <w:rsid w:val="007D6400"/>
    <w:rsid w:val="00801F58"/>
    <w:rsid w:val="00811FA7"/>
    <w:rsid w:val="00866FCD"/>
    <w:rsid w:val="0087177B"/>
    <w:rsid w:val="008B12D1"/>
    <w:rsid w:val="008B53F3"/>
    <w:rsid w:val="008B5651"/>
    <w:rsid w:val="008C0FA4"/>
    <w:rsid w:val="009163CE"/>
    <w:rsid w:val="0092103B"/>
    <w:rsid w:val="009947FB"/>
    <w:rsid w:val="009D1B8A"/>
    <w:rsid w:val="009D5761"/>
    <w:rsid w:val="00A07A10"/>
    <w:rsid w:val="00A209FF"/>
    <w:rsid w:val="00A2471F"/>
    <w:rsid w:val="00A4692B"/>
    <w:rsid w:val="00A94D81"/>
    <w:rsid w:val="00AF1F08"/>
    <w:rsid w:val="00B20994"/>
    <w:rsid w:val="00B66F01"/>
    <w:rsid w:val="00C017DC"/>
    <w:rsid w:val="00C91239"/>
    <w:rsid w:val="00CA5EE4"/>
    <w:rsid w:val="00CC069C"/>
    <w:rsid w:val="00D050DF"/>
    <w:rsid w:val="00D168B5"/>
    <w:rsid w:val="00D27C58"/>
    <w:rsid w:val="00D71873"/>
    <w:rsid w:val="00DB4155"/>
    <w:rsid w:val="00DD3005"/>
    <w:rsid w:val="00E07EAA"/>
    <w:rsid w:val="00E156D0"/>
    <w:rsid w:val="00E24453"/>
    <w:rsid w:val="00E80713"/>
    <w:rsid w:val="00EA60EC"/>
    <w:rsid w:val="00EC5DB8"/>
    <w:rsid w:val="00ED38C6"/>
    <w:rsid w:val="00ED4C04"/>
    <w:rsid w:val="00ED73F1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6D558"/>
  <w14:defaultImageDpi w14:val="300"/>
  <w15:docId w15:val="{F540C346-D9BF-40FB-AA7F-489D8EA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71F"/>
    <w:pPr>
      <w:spacing w:after="160" w:line="259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69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698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5A4"/>
    <w:rPr>
      <w:rFonts w:eastAsiaTheme="minorHAnsi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E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5A4"/>
    <w:rPr>
      <w:rFonts w:eastAsiaTheme="minorHAns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5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A4"/>
    <w:rPr>
      <w:rFonts w:ascii="Lucida Grande" w:eastAsiaTheme="minorHAnsi" w:hAnsi="Lucida Grande"/>
      <w:sz w:val="18"/>
      <w:szCs w:val="18"/>
      <w:lang w:val="fr-CA" w:eastAsia="en-US"/>
    </w:rPr>
  </w:style>
  <w:style w:type="paragraph" w:customStyle="1" w:styleId="pucesbleu">
    <w:name w:val="puces bleu"/>
    <w:basedOn w:val="Paragraphedeliste"/>
    <w:qFormat/>
    <w:rsid w:val="007D6400"/>
    <w:pPr>
      <w:numPr>
        <w:numId w:val="15"/>
      </w:numPr>
      <w:spacing w:after="0" w:line="240" w:lineRule="auto"/>
      <w:ind w:right="-829"/>
    </w:pPr>
    <w:rPr>
      <w:rFonts w:ascii="Arial" w:hAnsi="Arial" w:cs="Arial"/>
      <w:sz w:val="24"/>
      <w:szCs w:val="24"/>
    </w:rPr>
  </w:style>
  <w:style w:type="paragraph" w:customStyle="1" w:styleId="textebandeorange">
    <w:name w:val="texte bande orange"/>
    <w:basedOn w:val="Normal"/>
    <w:qFormat/>
    <w:rsid w:val="008B53F3"/>
    <w:pPr>
      <w:tabs>
        <w:tab w:val="left" w:pos="1160"/>
        <w:tab w:val="center" w:pos="4665"/>
      </w:tabs>
      <w:spacing w:before="80" w:after="100" w:afterAutospacing="1" w:line="360" w:lineRule="auto"/>
    </w:pPr>
    <w:rPr>
      <w:rFonts w:ascii="Arial" w:hAnsi="Arial" w:cs="Arial"/>
      <w:b/>
      <w:color w:val="FFFFFF" w:themeColor="background1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811F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F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FA7"/>
    <w:rPr>
      <w:rFonts w:eastAsiaTheme="minorHAnsi"/>
      <w:sz w:val="20"/>
      <w:szCs w:val="20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F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FA7"/>
    <w:rPr>
      <w:rFonts w:eastAsiaTheme="minorHAnsi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Houle</dc:creator>
  <cp:keywords/>
  <dc:description/>
  <cp:lastModifiedBy>Gislaine Demoraes</cp:lastModifiedBy>
  <cp:revision>2</cp:revision>
  <cp:lastPrinted>2018-12-04T20:34:00Z</cp:lastPrinted>
  <dcterms:created xsi:type="dcterms:W3CDTF">2018-12-04T20:38:00Z</dcterms:created>
  <dcterms:modified xsi:type="dcterms:W3CDTF">2018-12-04T20:38:00Z</dcterms:modified>
</cp:coreProperties>
</file>